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5947" w:rsidRPr="008979D7" w:rsidRDefault="00B55947" w:rsidP="00B55947">
      <w:pPr>
        <w:numPr>
          <w:ilvl w:val="1"/>
          <w:numId w:val="0"/>
        </w:numPr>
        <w:spacing w:after="120"/>
        <w:rPr>
          <w:rFonts w:ascii="Arial" w:eastAsia="STZhongsong" w:hAnsi="Arial" w:cs="Arial"/>
          <w:b/>
          <w:sz w:val="36"/>
          <w:szCs w:val="24"/>
          <w:lang w:eastAsia="zh-CN"/>
        </w:rPr>
      </w:pPr>
    </w:p>
    <w:p w:rsidR="008979D7" w:rsidRDefault="008F092B"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Call-</w:t>
      </w:r>
      <w:r w:rsidR="008979D7" w:rsidRPr="008979D7">
        <w:rPr>
          <w:rFonts w:ascii="Arial" w:eastAsia="STZhongsong" w:hAnsi="Arial" w:cs="Arial"/>
          <w:b/>
          <w:sz w:val="36"/>
          <w:szCs w:val="24"/>
          <w:lang w:eastAsia="zh-CN"/>
        </w:rPr>
        <w:t xml:space="preserve">Off Schedule 7 (Key </w:t>
      </w:r>
      <w:r>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480D8F" w:rsidRPr="008979D7">
        <w:rPr>
          <w:rFonts w:ascii="Arial" w:hAnsi="Arial"/>
          <w:sz w:val="24"/>
          <w:szCs w:val="24"/>
        </w:rPr>
        <w:t>Annex 1 to this Schedule</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rsidR="00C67EE9" w:rsidRPr="008979D7" w:rsidRDefault="00C67EE9" w:rsidP="000E2926">
      <w:pPr>
        <w:pStyle w:val="GPSL2numberedclause"/>
        <w:keepNext/>
        <w:ind w:left="567"/>
        <w:jc w:val="left"/>
        <w:rPr>
          <w:rFonts w:ascii="Arial" w:hAnsi="Arial"/>
          <w:sz w:val="24"/>
          <w:szCs w:val="24"/>
        </w:rPr>
      </w:pP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t>requested to do so by the Buyer or the Buyer Approves such removal or replacement (not to be unreasonably withheld or delayed);</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t>the person concerned resigns, retires or dies or is on maternity or long-term sick leave; or</w:t>
      </w:r>
    </w:p>
    <w:p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t>the person’s employment or contractual arrangement with the Supplier or Subcontractor is terminated for material breach of contract by the employee.</w:t>
      </w:r>
    </w:p>
    <w:p w:rsidR="00C67EE9" w:rsidRPr="008979D7" w:rsidRDefault="00C67EE9" w:rsidP="000E2926">
      <w:pPr>
        <w:pStyle w:val="GPSL3numberedclause"/>
        <w:numPr>
          <w:ilvl w:val="0"/>
          <w:numId w:val="0"/>
        </w:numPr>
        <w:ind w:left="1418" w:hanging="851"/>
        <w:jc w:val="left"/>
        <w:rPr>
          <w:rFonts w:ascii="Arial" w:hAnsi="Arial"/>
          <w:sz w:val="24"/>
          <w:szCs w:val="24"/>
        </w:rPr>
      </w:pPr>
    </w:p>
    <w:p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t xml:space="preserve">ensure that any Key Role is not vacant for any longer than ten (10) Working Days; </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 xml:space="preserve">ensure that all arrangements for planned changes in Key Staff provide adequate periods during which incoming and outgoing staff work </w:t>
      </w:r>
      <w:bookmarkStart w:id="0" w:name="_GoBack"/>
      <w:bookmarkEnd w:id="0"/>
      <w:r w:rsidRPr="008979D7">
        <w:rPr>
          <w:rFonts w:ascii="Arial" w:hAnsi="Arial"/>
          <w:sz w:val="24"/>
          <w:szCs w:val="24"/>
        </w:rPr>
        <w:t>together to transfer responsibilities and ensure that such change does not have an adverse impact on the provision of the Deliverables; and</w:t>
      </w:r>
    </w:p>
    <w:p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lastRenderedPageBreak/>
        <w:t>1.5.5</w:t>
      </w:r>
      <w:r w:rsidRPr="008979D7">
        <w:rPr>
          <w:rFonts w:ascii="Arial" w:hAnsi="Arial"/>
          <w:sz w:val="24"/>
          <w:szCs w:val="24"/>
        </w:rPr>
        <w:tab/>
        <w:t>ensure that any replacement for a Key Role has a level of qualifications and experience appropriate to the relevant Key Role and is fully competent to carry out the tasks assigned to the Key Staff whom he or she has replaced.</w:t>
      </w:r>
    </w:p>
    <w:p w:rsidR="00886607" w:rsidRPr="008979D7" w:rsidRDefault="00886607" w:rsidP="00886607">
      <w:pPr>
        <w:pStyle w:val="GPSL3numberedclause"/>
        <w:numPr>
          <w:ilvl w:val="0"/>
          <w:numId w:val="0"/>
        </w:numPr>
        <w:jc w:val="left"/>
        <w:rPr>
          <w:rFonts w:ascii="Arial" w:hAnsi="Arial"/>
          <w:sz w:val="24"/>
          <w:szCs w:val="24"/>
        </w:rPr>
      </w:pPr>
    </w:p>
    <w:p w:rsidR="00AD69F2" w:rsidRPr="008979D7" w:rsidRDefault="00184CFB" w:rsidP="000E2926">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1" w:name="LASTCURSORPOSITION"/>
      <w:bookmarkEnd w:id="1"/>
    </w:p>
    <w:p w:rsidR="00186288" w:rsidRDefault="00186288" w:rsidP="000E2926">
      <w:pPr>
        <w:rPr>
          <w:rFonts w:ascii="Arial" w:hAnsi="Arial" w:cs="Arial"/>
          <w:sz w:val="24"/>
          <w:szCs w:val="24"/>
        </w:rPr>
      </w:pPr>
      <w:r>
        <w:rPr>
          <w:rFonts w:ascii="Arial" w:hAnsi="Arial" w:cs="Arial"/>
          <w:sz w:val="24"/>
          <w:szCs w:val="24"/>
        </w:rPr>
        <w:br w:type="page"/>
      </w:r>
    </w:p>
    <w:p w:rsidR="00480D8F" w:rsidRPr="008979D7" w:rsidRDefault="00480D8F" w:rsidP="008979D7">
      <w:pPr>
        <w:rPr>
          <w:rFonts w:ascii="Arial" w:hAnsi="Arial" w:cs="Arial"/>
          <w:sz w:val="24"/>
          <w:szCs w:val="24"/>
        </w:rPr>
      </w:pPr>
    </w:p>
    <w:p w:rsidR="00480D8F" w:rsidRPr="008979D7" w:rsidRDefault="00480D8F" w:rsidP="008979D7">
      <w:pPr>
        <w:ind w:left="720" w:hanging="720"/>
        <w:rPr>
          <w:rFonts w:ascii="Arial" w:hAnsi="Arial" w:cs="Arial"/>
          <w:b/>
          <w:sz w:val="36"/>
          <w:szCs w:val="24"/>
        </w:rPr>
      </w:pPr>
      <w:r w:rsidRPr="008979D7">
        <w:rPr>
          <w:rFonts w:ascii="Arial" w:hAnsi="Arial" w:cs="Arial"/>
          <w:b/>
          <w:sz w:val="36"/>
          <w:szCs w:val="24"/>
        </w:rPr>
        <w:t>Annex 1</w:t>
      </w:r>
      <w:r w:rsidR="008979D7" w:rsidRPr="008979D7">
        <w:rPr>
          <w:rFonts w:ascii="Arial" w:hAnsi="Arial" w:cs="Arial"/>
          <w:b/>
          <w:sz w:val="36"/>
          <w:szCs w:val="24"/>
        </w:rPr>
        <w:t xml:space="preserve">- </w:t>
      </w:r>
      <w:r w:rsidRPr="008979D7">
        <w:rPr>
          <w:rFonts w:ascii="Arial" w:hAnsi="Arial" w:cs="Arial"/>
          <w:b/>
          <w:sz w:val="36"/>
          <w:szCs w:val="24"/>
        </w:rPr>
        <w:t>Key Roles</w:t>
      </w:r>
    </w:p>
    <w:p w:rsidR="00480D8F" w:rsidRPr="008979D7" w:rsidRDefault="00480D8F" w:rsidP="00480D8F">
      <w:pPr>
        <w:ind w:left="720" w:hanging="720"/>
        <w:jc w:val="center"/>
        <w:rPr>
          <w:rFonts w:ascii="Arial" w:hAnsi="Arial" w:cs="Arial"/>
          <w:b/>
          <w:sz w:val="24"/>
          <w:szCs w:val="24"/>
        </w:rPr>
      </w:pPr>
    </w:p>
    <w:tbl>
      <w:tblPr>
        <w:tblStyle w:val="TableGrid"/>
        <w:tblW w:w="0" w:type="auto"/>
        <w:tblInd w:w="108" w:type="dxa"/>
        <w:tblLook w:val="04A0" w:firstRow="1" w:lastRow="0" w:firstColumn="1" w:lastColumn="0" w:noHBand="0" w:noVBand="1"/>
      </w:tblPr>
      <w:tblGrid>
        <w:gridCol w:w="3334"/>
        <w:gridCol w:w="2797"/>
        <w:gridCol w:w="2777"/>
      </w:tblGrid>
      <w:tr w:rsidR="00480D8F" w:rsidRPr="008979D7" w:rsidTr="00886607">
        <w:trPr>
          <w:trHeight w:val="472"/>
        </w:trPr>
        <w:tc>
          <w:tcPr>
            <w:tcW w:w="3345" w:type="dxa"/>
          </w:tcPr>
          <w:p w:rsidR="00480D8F" w:rsidRPr="008979D7" w:rsidRDefault="00480D8F" w:rsidP="00480D8F">
            <w:pPr>
              <w:rPr>
                <w:rFonts w:ascii="Arial" w:hAnsi="Arial" w:cs="Arial"/>
                <w:b/>
                <w:sz w:val="24"/>
                <w:szCs w:val="24"/>
              </w:rPr>
            </w:pPr>
            <w:r w:rsidRPr="008979D7">
              <w:rPr>
                <w:rFonts w:ascii="Arial" w:hAnsi="Arial" w:cs="Arial"/>
                <w:b/>
                <w:sz w:val="24"/>
                <w:szCs w:val="24"/>
              </w:rPr>
              <w:t>Key Role</w:t>
            </w:r>
          </w:p>
        </w:tc>
        <w:tc>
          <w:tcPr>
            <w:tcW w:w="2805" w:type="dxa"/>
          </w:tcPr>
          <w:p w:rsidR="00480D8F" w:rsidRPr="008979D7" w:rsidRDefault="0003381A" w:rsidP="00480D8F">
            <w:pPr>
              <w:rPr>
                <w:rFonts w:ascii="Arial" w:hAnsi="Arial" w:cs="Arial"/>
                <w:b/>
                <w:sz w:val="24"/>
                <w:szCs w:val="24"/>
              </w:rPr>
            </w:pPr>
            <w:r w:rsidRPr="008979D7">
              <w:rPr>
                <w:rFonts w:ascii="Arial" w:hAnsi="Arial" w:cs="Arial"/>
                <w:b/>
                <w:sz w:val="24"/>
                <w:szCs w:val="24"/>
              </w:rPr>
              <w:t>Key Staff</w:t>
            </w:r>
          </w:p>
        </w:tc>
        <w:tc>
          <w:tcPr>
            <w:tcW w:w="2783" w:type="dxa"/>
          </w:tcPr>
          <w:p w:rsidR="00480D8F" w:rsidRPr="008979D7" w:rsidRDefault="00480D8F" w:rsidP="00480D8F">
            <w:pPr>
              <w:rPr>
                <w:rFonts w:ascii="Arial" w:hAnsi="Arial" w:cs="Arial"/>
                <w:b/>
                <w:sz w:val="24"/>
                <w:szCs w:val="24"/>
              </w:rPr>
            </w:pPr>
            <w:r w:rsidRPr="008979D7">
              <w:rPr>
                <w:rFonts w:ascii="Arial" w:hAnsi="Arial" w:cs="Arial"/>
                <w:b/>
                <w:sz w:val="24"/>
                <w:szCs w:val="24"/>
              </w:rPr>
              <w:t>Contract Details</w:t>
            </w:r>
          </w:p>
        </w:tc>
      </w:tr>
      <w:tr w:rsidR="00480D8F" w:rsidRPr="008979D7" w:rsidTr="00886607">
        <w:trPr>
          <w:trHeight w:val="243"/>
        </w:trPr>
        <w:tc>
          <w:tcPr>
            <w:tcW w:w="3345" w:type="dxa"/>
          </w:tcPr>
          <w:p w:rsidR="00480D8F" w:rsidRPr="008979D7" w:rsidRDefault="00480D8F" w:rsidP="00480D8F">
            <w:pPr>
              <w:rPr>
                <w:rFonts w:ascii="Arial" w:hAnsi="Arial" w:cs="Arial"/>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29"/>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64"/>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bl>
    <w:p w:rsidR="00480D8F" w:rsidRDefault="00480D8F" w:rsidP="00480D8F">
      <w:pPr>
        <w:ind w:left="720" w:hanging="720"/>
        <w:jc w:val="center"/>
        <w:rPr>
          <w:rFonts w:ascii="Arial" w:hAnsi="Arial" w:cs="Arial"/>
          <w:b/>
          <w:sz w:val="24"/>
          <w:szCs w:val="24"/>
        </w:rPr>
      </w:pPr>
    </w:p>
    <w:p w:rsidR="00594ECA" w:rsidRDefault="00594ECA" w:rsidP="00480D8F">
      <w:pPr>
        <w:ind w:left="720" w:hanging="720"/>
        <w:jc w:val="center"/>
        <w:rPr>
          <w:rFonts w:ascii="Arial" w:hAnsi="Arial" w:cs="Arial"/>
          <w:b/>
          <w:sz w:val="24"/>
          <w:szCs w:val="24"/>
        </w:rPr>
      </w:pPr>
    </w:p>
    <w:p w:rsidR="00594ECA" w:rsidRDefault="00594ECA" w:rsidP="00594ECA">
      <w:pPr>
        <w:ind w:left="720" w:hanging="720"/>
        <w:rPr>
          <w:rFonts w:ascii="Arial" w:hAnsi="Arial" w:cs="Arial"/>
          <w:b/>
          <w:sz w:val="24"/>
          <w:szCs w:val="24"/>
        </w:rPr>
        <w:sectPr w:rsidR="00594ECA" w:rsidSect="0088660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pPr>
    </w:p>
    <w:p w:rsidR="00594ECA" w:rsidRPr="008979D7" w:rsidRDefault="00594ECA" w:rsidP="00594ECA">
      <w:pPr>
        <w:ind w:left="720" w:hanging="720"/>
        <w:rPr>
          <w:rFonts w:ascii="Arial" w:hAnsi="Arial" w:cs="Arial"/>
          <w:b/>
          <w:sz w:val="24"/>
          <w:szCs w:val="24"/>
        </w:rPr>
      </w:pPr>
    </w:p>
    <w:sectPr w:rsidR="00594ECA" w:rsidRPr="008979D7" w:rsidSect="00886607">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15B7" w:rsidRDefault="00AB15B7">
      <w:pPr>
        <w:spacing w:after="0" w:line="240" w:lineRule="auto"/>
      </w:pPr>
      <w:r>
        <w:separator/>
      </w:r>
    </w:p>
  </w:endnote>
  <w:endnote w:type="continuationSeparator" w:id="0">
    <w:p w:rsidR="00AB15B7" w:rsidRDefault="00AB15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TZhongsong">
    <w:altName w:val="MS Mincho"/>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6E26" w:rsidRDefault="00AF6E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265" w:rsidRDefault="00510265" w:rsidP="0003381A">
    <w:pPr>
      <w:pStyle w:val="Footer"/>
      <w:rPr>
        <w:rFonts w:ascii="Arial" w:hAnsi="Arial" w:cs="Arial"/>
        <w:sz w:val="20"/>
      </w:rPr>
    </w:pPr>
  </w:p>
  <w:p w:rsidR="0003381A" w:rsidRPr="00886607" w:rsidRDefault="0003381A" w:rsidP="0003381A">
    <w:pPr>
      <w:pStyle w:val="Footer"/>
      <w:rPr>
        <w:rFonts w:ascii="Arial" w:hAnsi="Arial" w:cs="Arial"/>
        <w:sz w:val="20"/>
      </w:rPr>
    </w:pPr>
    <w:r w:rsidRPr="00886607">
      <w:rPr>
        <w:rFonts w:ascii="Arial" w:hAnsi="Arial" w:cs="Arial"/>
        <w:sz w:val="20"/>
      </w:rPr>
      <w:t>Framework Ref: RM</w:t>
    </w:r>
    <w:r w:rsidR="00AF6E26">
      <w:rPr>
        <w:rFonts w:ascii="Arial" w:hAnsi="Arial" w:cs="Arial"/>
        <w:sz w:val="20"/>
      </w:rPr>
      <w:t>6177 National Fuels (2)</w:t>
    </w:r>
  </w:p>
  <w:p w:rsidR="0003381A" w:rsidRPr="00886607" w:rsidRDefault="0003381A" w:rsidP="0003381A">
    <w:pPr>
      <w:pStyle w:val="Footer"/>
      <w:rPr>
        <w:rFonts w:ascii="Arial" w:hAnsi="Arial" w:cs="Arial"/>
        <w:sz w:val="20"/>
      </w:rPr>
    </w:pPr>
    <w:r w:rsidRPr="00886607">
      <w:rPr>
        <w:rFonts w:ascii="Arial" w:hAnsi="Arial" w:cs="Arial"/>
        <w:sz w:val="20"/>
      </w:rPr>
      <w:t xml:space="preserve">Project </w:t>
    </w:r>
    <w:r w:rsidR="009775A6">
      <w:rPr>
        <w:rFonts w:ascii="Arial" w:hAnsi="Arial" w:cs="Arial"/>
        <w:sz w:val="20"/>
      </w:rPr>
      <w:t>Version: v1.0</w:t>
    </w:r>
    <w:r w:rsidR="009775A6">
      <w:rPr>
        <w:rFonts w:ascii="Arial" w:hAnsi="Arial" w:cs="Arial"/>
        <w:sz w:val="20"/>
      </w:rPr>
      <w:tab/>
    </w:r>
    <w:r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AF6E26">
      <w:rPr>
        <w:rFonts w:ascii="Arial" w:hAnsi="Arial" w:cs="Arial"/>
        <w:noProof/>
        <w:sz w:val="20"/>
      </w:rPr>
      <w:t>2</w:t>
    </w:r>
    <w:r w:rsidR="008979D7" w:rsidRPr="00886607">
      <w:rPr>
        <w:rFonts w:ascii="Arial" w:hAnsi="Arial" w:cs="Arial"/>
        <w:noProof/>
        <w:sz w:val="20"/>
      </w:rPr>
      <w:fldChar w:fldCharType="end"/>
    </w:r>
  </w:p>
  <w:p w:rsidR="00AD69F2" w:rsidRPr="0072710A" w:rsidRDefault="0003381A" w:rsidP="008979D7">
    <w:pPr>
      <w:pStyle w:val="Footer"/>
      <w:rPr>
        <w:rFonts w:ascii="Arial" w:hAnsi="Arial" w:cs="Arial"/>
        <w:color w:val="A6A6A6" w:themeColor="background1" w:themeShade="A6"/>
        <w:sz w:val="20"/>
      </w:rPr>
    </w:pPr>
    <w:r w:rsidRPr="00886607">
      <w:rPr>
        <w:rFonts w:ascii="Arial" w:hAnsi="Arial" w:cs="Arial"/>
        <w:sz w:val="20"/>
      </w:rPr>
      <w:t xml:space="preserve">Model Version: </w:t>
    </w:r>
    <w:r w:rsidR="0072710A" w:rsidRPr="00886607">
      <w:rPr>
        <w:rFonts w:ascii="Arial" w:hAnsi="Arial" w:cs="Arial"/>
        <w:sz w:val="20"/>
      </w:rPr>
      <w:t>v3.0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79D7" w:rsidRPr="00680F4B" w:rsidRDefault="008979D7" w:rsidP="008979D7">
    <w:pPr>
      <w:pStyle w:val="Footer"/>
      <w:rPr>
        <w:rFonts w:ascii="Arial" w:hAnsi="Arial" w:cs="Arial"/>
        <w:sz w:val="20"/>
      </w:rPr>
    </w:pPr>
  </w:p>
  <w:p w:rsidR="008979D7" w:rsidRPr="00680F4B" w:rsidRDefault="008979D7" w:rsidP="008979D7">
    <w:pPr>
      <w:pStyle w:val="Footer"/>
      <w:rPr>
        <w:rFonts w:ascii="Arial" w:hAnsi="Arial" w:cs="Arial"/>
        <w:sz w:val="20"/>
      </w:rPr>
    </w:pPr>
    <w:r w:rsidRPr="00680F4B">
      <w:rPr>
        <w:rFonts w:ascii="Arial" w:hAnsi="Arial" w:cs="Arial"/>
        <w:sz w:val="20"/>
      </w:rPr>
      <w:t>Framework Ref: RM</w:t>
    </w:r>
  </w:p>
  <w:p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15B7" w:rsidRDefault="00AB15B7">
      <w:pPr>
        <w:spacing w:after="0" w:line="240" w:lineRule="auto"/>
      </w:pPr>
      <w:r>
        <w:separator/>
      </w:r>
    </w:p>
  </w:footnote>
  <w:footnote w:type="continuationSeparator" w:id="0">
    <w:p w:rsidR="00AB15B7" w:rsidRDefault="00AB15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6E26" w:rsidRDefault="00AF6E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69F2" w:rsidRPr="00886607" w:rsidRDefault="00AF6E26">
    <w:pPr>
      <w:pStyle w:val="Header"/>
      <w:rPr>
        <w:rFonts w:ascii="Arial" w:hAnsi="Arial" w:cs="Arial"/>
        <w:sz w:val="20"/>
        <w:szCs w:val="20"/>
      </w:rPr>
    </w:pPr>
    <w:sdt>
      <w:sdtPr>
        <w:rPr>
          <w:rFonts w:ascii="Arial" w:hAnsi="Arial" w:cs="Arial"/>
          <w:sz w:val="20"/>
          <w:szCs w:val="20"/>
        </w:rPr>
        <w:id w:val="591589182"/>
        <w:docPartObj>
          <w:docPartGallery w:val="Watermarks"/>
          <w:docPartUnique/>
        </w:docPartObj>
      </w:sdtPr>
      <w:sdtContent>
        <w:r w:rsidRPr="00AF6E26">
          <w:rPr>
            <w:rFonts w:ascii="Arial" w:hAnsi="Arial" w:cs="Arial"/>
            <w:noProof/>
            <w:sz w:val="20"/>
            <w:szCs w:val="20"/>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184CFB" w:rsidRPr="00886607">
      <w:rPr>
        <w:rFonts w:ascii="Arial" w:hAnsi="Arial" w:cs="Arial"/>
        <w:sz w:val="20"/>
        <w:szCs w:val="20"/>
      </w:rPr>
      <w:t xml:space="preserve">Call-Off Schedule 7 (Key </w:t>
    </w:r>
    <w:r w:rsidR="00886607">
      <w:rPr>
        <w:rFonts w:ascii="Arial" w:hAnsi="Arial" w:cs="Arial"/>
        <w:sz w:val="20"/>
        <w:szCs w:val="20"/>
      </w:rPr>
      <w:t xml:space="preserve">Supplier </w:t>
    </w:r>
    <w:r w:rsidR="00184CFB" w:rsidRPr="00886607">
      <w:rPr>
        <w:rFonts w:ascii="Arial" w:hAnsi="Arial" w:cs="Arial"/>
        <w:sz w:val="20"/>
        <w:szCs w:val="20"/>
      </w:rPr>
      <w:t>Staff</w:t>
    </w:r>
    <w:r w:rsidR="008979D7" w:rsidRPr="00886607">
      <w:rPr>
        <w:rFonts w:ascii="Arial" w:hAnsi="Arial" w:cs="Arial"/>
        <w:sz w:val="20"/>
        <w:szCs w:val="20"/>
      </w:rPr>
      <w:t>)</w:t>
    </w:r>
  </w:p>
  <w:p w:rsidR="0072710A" w:rsidRPr="00886607" w:rsidRDefault="0072710A">
    <w:pPr>
      <w:pStyle w:val="Header"/>
      <w:rPr>
        <w:rFonts w:ascii="Arial" w:hAnsi="Arial" w:cs="Arial"/>
        <w:sz w:val="20"/>
        <w:szCs w:val="20"/>
      </w:rPr>
    </w:pPr>
    <w:r w:rsidRPr="00886607">
      <w:rPr>
        <w:rFonts w:ascii="Arial" w:hAnsi="Arial" w:cs="Arial"/>
        <w:sz w:val="20"/>
        <w:szCs w:val="20"/>
      </w:rPr>
      <w:t xml:space="preserve">Call-Off Ref: </w:t>
    </w:r>
  </w:p>
  <w:p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AF6E26">
      <w:rPr>
        <w:rFonts w:ascii="Arial" w:hAnsi="Arial" w:cs="Arial"/>
        <w:sz w:val="20"/>
        <w:szCs w:val="20"/>
        <w:lang w:eastAsia="en-GB"/>
      </w:rPr>
      <w:t xml:space="preserve"> 2020</w:t>
    </w:r>
  </w:p>
  <w:p w:rsidR="00886607" w:rsidRPr="00886607" w:rsidRDefault="00886607" w:rsidP="00886607">
    <w:pPr>
      <w:pStyle w:val="Header"/>
      <w:tabs>
        <w:tab w:val="clear" w:pos="4513"/>
        <w:tab w:val="clear" w:pos="9026"/>
        <w:tab w:val="left" w:pos="5244"/>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6E26" w:rsidRDefault="00AF6E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9F2"/>
    <w:rsid w:val="0003381A"/>
    <w:rsid w:val="00052369"/>
    <w:rsid w:val="000E2926"/>
    <w:rsid w:val="00184CFB"/>
    <w:rsid w:val="00186288"/>
    <w:rsid w:val="00480D8F"/>
    <w:rsid w:val="00510265"/>
    <w:rsid w:val="00594ECA"/>
    <w:rsid w:val="006768B5"/>
    <w:rsid w:val="00695E67"/>
    <w:rsid w:val="006A606D"/>
    <w:rsid w:val="0072710A"/>
    <w:rsid w:val="00886607"/>
    <w:rsid w:val="008979D7"/>
    <w:rsid w:val="008F092B"/>
    <w:rsid w:val="009775A6"/>
    <w:rsid w:val="00AB15B7"/>
    <w:rsid w:val="00AD69F2"/>
    <w:rsid w:val="00AE7BE1"/>
    <w:rsid w:val="00AF60E6"/>
    <w:rsid w:val="00AF6E26"/>
    <w:rsid w:val="00B55947"/>
    <w:rsid w:val="00C67EE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7EE64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33144A-14AA-493F-961B-811BF2BB1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374</Words>
  <Characters>2137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2020-08-20T13:29:00Z</dcterms:created>
  <dcterms:modified xsi:type="dcterms:W3CDTF">2020-08-20T13:29:00Z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